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7BA" w14:textId="4F00A122" w:rsidR="00CD0EFA" w:rsidRPr="000C7C14" w:rsidRDefault="000D2A8D" w:rsidP="00CD0EFA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0C7C14">
        <w:rPr>
          <w:rFonts w:ascii="Times New Roman" w:hAnsi="Times New Roman" w:cs="Times New Roman"/>
        </w:rPr>
        <w:t xml:space="preserve"> </w:t>
      </w:r>
    </w:p>
    <w:p w14:paraId="280BB7BB" w14:textId="168A72E2" w:rsidR="000D2A8D" w:rsidRPr="004B2D21" w:rsidRDefault="00CD0EFA" w:rsidP="00CD0EFA">
      <w:pPr>
        <w:spacing w:after="0"/>
        <w:jc w:val="right"/>
        <w:rPr>
          <w:rFonts w:ascii="Times New Roman" w:hAnsi="Times New Roman" w:cs="Times New Roman"/>
        </w:rPr>
      </w:pPr>
      <w:r w:rsidRPr="000C7C14">
        <w:rPr>
          <w:rFonts w:ascii="Times New Roman" w:hAnsi="Times New Roman" w:cs="Times New Roman"/>
        </w:rPr>
        <w:t xml:space="preserve"> </w:t>
      </w:r>
      <w:r w:rsidR="000C7C14" w:rsidRPr="004B2D21">
        <w:rPr>
          <w:rFonts w:ascii="Times New Roman" w:hAnsi="Times New Roman" w:cs="Times New Roman"/>
        </w:rPr>
        <w:t>«</w:t>
      </w:r>
      <w:r w:rsidR="000C7C14" w:rsidRPr="004B2D21">
        <w:rPr>
          <w:rFonts w:ascii="Times New Roman" w:hAnsi="Times New Roman" w:cs="Times New Roman"/>
          <w:lang w:val="kk-KZ"/>
        </w:rPr>
        <w:t>Эгида</w:t>
      </w:r>
      <w:r w:rsidR="000C7C14" w:rsidRPr="004B2D21">
        <w:rPr>
          <w:rFonts w:ascii="Times New Roman" w:hAnsi="Times New Roman" w:cs="Times New Roman"/>
        </w:rPr>
        <w:t xml:space="preserve">» </w:t>
      </w:r>
      <w:r w:rsidR="000D2A8D" w:rsidRPr="004B2D21">
        <w:rPr>
          <w:rFonts w:ascii="Times New Roman" w:hAnsi="Times New Roman" w:cs="Times New Roman"/>
        </w:rPr>
        <w:t xml:space="preserve">Алматы </w:t>
      </w:r>
      <w:proofErr w:type="spellStart"/>
      <w:r w:rsidR="000D2A8D" w:rsidRPr="004B2D21">
        <w:rPr>
          <w:rFonts w:ascii="Times New Roman" w:hAnsi="Times New Roman" w:cs="Times New Roman"/>
        </w:rPr>
        <w:t>қал</w:t>
      </w:r>
      <w:proofErr w:type="spellEnd"/>
      <w:r w:rsidR="00E874AE" w:rsidRPr="004B2D21">
        <w:rPr>
          <w:rFonts w:ascii="Times New Roman" w:hAnsi="Times New Roman" w:cs="Times New Roman"/>
          <w:lang w:val="kk-KZ"/>
        </w:rPr>
        <w:t>асының</w:t>
      </w:r>
      <w:r w:rsidR="000D2A8D" w:rsidRPr="004B2D21">
        <w:rPr>
          <w:rFonts w:ascii="Times New Roman" w:hAnsi="Times New Roman" w:cs="Times New Roman"/>
        </w:rPr>
        <w:t xml:space="preserve"> </w:t>
      </w:r>
    </w:p>
    <w:p w14:paraId="280BB7BC" w14:textId="32B00ACD" w:rsidR="000D2A8D" w:rsidRPr="004B2D21" w:rsidRDefault="00496B74" w:rsidP="000C7C14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>З</w:t>
      </w:r>
      <w:proofErr w:type="spellStart"/>
      <w:r w:rsidR="000D2A8D" w:rsidRPr="004B2D21">
        <w:rPr>
          <w:rFonts w:ascii="Times New Roman" w:hAnsi="Times New Roman" w:cs="Times New Roman"/>
        </w:rPr>
        <w:t>аң</w:t>
      </w:r>
      <w:proofErr w:type="spellEnd"/>
      <w:r w:rsidR="000D2A8D" w:rsidRPr="004B2D21">
        <w:rPr>
          <w:rFonts w:ascii="Times New Roman" w:hAnsi="Times New Roman" w:cs="Times New Roman"/>
        </w:rPr>
        <w:t xml:space="preserve"> </w:t>
      </w:r>
      <w:proofErr w:type="spellStart"/>
      <w:r w:rsidR="000D2A8D" w:rsidRPr="004B2D21">
        <w:rPr>
          <w:rFonts w:ascii="Times New Roman" w:hAnsi="Times New Roman" w:cs="Times New Roman"/>
        </w:rPr>
        <w:t>консультанттары</w:t>
      </w:r>
      <w:proofErr w:type="spellEnd"/>
      <w:r w:rsidR="000D2A8D" w:rsidRPr="004B2D21">
        <w:rPr>
          <w:rFonts w:ascii="Times New Roman" w:hAnsi="Times New Roman" w:cs="Times New Roman"/>
        </w:rPr>
        <w:t xml:space="preserve"> </w:t>
      </w:r>
      <w:r w:rsidRPr="004B2D21">
        <w:rPr>
          <w:rFonts w:ascii="Times New Roman" w:hAnsi="Times New Roman" w:cs="Times New Roman"/>
          <w:lang w:val="kk-KZ"/>
        </w:rPr>
        <w:t>п</w:t>
      </w:r>
      <w:proofErr w:type="spellStart"/>
      <w:r w:rsidR="000D2A8D" w:rsidRPr="004B2D21">
        <w:rPr>
          <w:rFonts w:ascii="Times New Roman" w:hAnsi="Times New Roman" w:cs="Times New Roman"/>
        </w:rPr>
        <w:t>алатасы</w:t>
      </w:r>
      <w:proofErr w:type="spellEnd"/>
      <w:r w:rsidR="000D2A8D" w:rsidRPr="004B2D21">
        <w:rPr>
          <w:rFonts w:ascii="Times New Roman" w:hAnsi="Times New Roman" w:cs="Times New Roman"/>
        </w:rPr>
        <w:t>»</w:t>
      </w:r>
      <w:r w:rsidR="000D2A8D" w:rsidRPr="004B2D21">
        <w:rPr>
          <w:rFonts w:ascii="Times New Roman" w:hAnsi="Times New Roman" w:cs="Times New Roman"/>
          <w:lang w:val="kk-KZ"/>
        </w:rPr>
        <w:t xml:space="preserve"> </w:t>
      </w:r>
    </w:p>
    <w:p w14:paraId="280BB7BD" w14:textId="77777777" w:rsidR="000D2A8D" w:rsidRPr="004B2D21" w:rsidRDefault="000D2A8D" w:rsidP="000C7C14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>Жалпы Жиналысының Шешімімен бекітілген</w:t>
      </w:r>
    </w:p>
    <w:p w14:paraId="280BB7BE" w14:textId="13815F97" w:rsidR="000C7C14" w:rsidRPr="004B2D21" w:rsidRDefault="005412FD" w:rsidP="000C7C14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>2019 жылғы 15 мамырдағы № 04 хаттама</w:t>
      </w:r>
    </w:p>
    <w:p w14:paraId="280BB7BF" w14:textId="77777777" w:rsidR="000C7C14" w:rsidRPr="004B2D21" w:rsidRDefault="000C7C14" w:rsidP="000C7C14">
      <w:pPr>
        <w:jc w:val="right"/>
        <w:rPr>
          <w:rFonts w:ascii="Times New Roman" w:hAnsi="Times New Roman" w:cs="Times New Roman"/>
          <w:lang w:val="kk-KZ"/>
        </w:rPr>
      </w:pPr>
    </w:p>
    <w:p w14:paraId="280BB7C0" w14:textId="77777777" w:rsidR="000C7C14" w:rsidRPr="004B2D21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14:paraId="280BB7C1" w14:textId="1A454D88" w:rsidR="000D2A8D" w:rsidRPr="004B2D21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>«Эгида»</w:t>
      </w:r>
      <w:r w:rsidR="000D2A8D" w:rsidRPr="004B2D21">
        <w:rPr>
          <w:rFonts w:ascii="Times New Roman" w:hAnsi="Times New Roman" w:cs="Times New Roman"/>
          <w:b/>
          <w:lang w:val="kk-KZ"/>
        </w:rPr>
        <w:t xml:space="preserve"> Алматы қала</w:t>
      </w:r>
      <w:r w:rsidR="00E874AE" w:rsidRPr="004B2D21">
        <w:rPr>
          <w:rFonts w:ascii="Times New Roman" w:hAnsi="Times New Roman" w:cs="Times New Roman"/>
          <w:b/>
          <w:lang w:val="kk-KZ"/>
        </w:rPr>
        <w:t>сының</w:t>
      </w:r>
      <w:r w:rsidR="000D2A8D" w:rsidRPr="004B2D21">
        <w:rPr>
          <w:rFonts w:ascii="Times New Roman" w:hAnsi="Times New Roman" w:cs="Times New Roman"/>
          <w:b/>
          <w:lang w:val="kk-KZ"/>
        </w:rPr>
        <w:t xml:space="preserve"> </w:t>
      </w:r>
      <w:r w:rsidR="00496B74" w:rsidRPr="004B2D21">
        <w:rPr>
          <w:rFonts w:ascii="Times New Roman" w:hAnsi="Times New Roman" w:cs="Times New Roman"/>
          <w:b/>
          <w:lang w:val="kk-KZ"/>
        </w:rPr>
        <w:t>З</w:t>
      </w:r>
      <w:r w:rsidR="000D2A8D" w:rsidRPr="004B2D21">
        <w:rPr>
          <w:rFonts w:ascii="Times New Roman" w:hAnsi="Times New Roman" w:cs="Times New Roman"/>
          <w:b/>
          <w:lang w:val="kk-KZ"/>
        </w:rPr>
        <w:t xml:space="preserve">аң консультанттары палатасы» </w:t>
      </w:r>
    </w:p>
    <w:p w14:paraId="280BB7C2" w14:textId="77777777" w:rsidR="000D2A8D" w:rsidRPr="004B2D21" w:rsidRDefault="000D2A8D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>мүшелерінің заң көмегін көрсету</w:t>
      </w:r>
    </w:p>
    <w:p w14:paraId="280BB7C3" w14:textId="77777777" w:rsidR="000C7C14" w:rsidRPr="004B2D21" w:rsidRDefault="000D2A8D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>СТАНДАРТЫ</w:t>
      </w:r>
    </w:p>
    <w:p w14:paraId="280BB7C4" w14:textId="77777777" w:rsidR="000C7C14" w:rsidRPr="004B2D21" w:rsidRDefault="000C7C14" w:rsidP="000C7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14:paraId="280BB7C5" w14:textId="62D15E71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</w:t>
      </w:r>
      <w:r w:rsidR="008B163C" w:rsidRPr="004B2D21">
        <w:rPr>
          <w:rFonts w:ascii="Times New Roman" w:hAnsi="Times New Roman" w:cs="Times New Roman"/>
          <w:lang w:val="kk-KZ"/>
        </w:rPr>
        <w:t xml:space="preserve">Заң көмегінің сапасын қамтамасыз ету және клиенттердің мүдделерін құқықтық ақпараттандыруды, консультация беруді және білдіруді жүзеге асыруға қойылатын бірыңғай талаптарды қалыптастыру мақсатында </w:t>
      </w:r>
      <w:r w:rsidR="00BD623F" w:rsidRPr="004B2D21">
        <w:rPr>
          <w:rFonts w:ascii="Times New Roman" w:hAnsi="Times New Roman" w:cs="Times New Roman"/>
          <w:lang w:val="kk-KZ"/>
        </w:rPr>
        <w:t>з</w:t>
      </w:r>
      <w:r w:rsidR="000D2A8D" w:rsidRPr="004B2D21">
        <w:rPr>
          <w:rFonts w:ascii="Times New Roman" w:hAnsi="Times New Roman" w:cs="Times New Roman"/>
          <w:lang w:val="kk-KZ"/>
        </w:rPr>
        <w:t xml:space="preserve">аң консультантының құқықтық </w:t>
      </w:r>
      <w:r w:rsidR="00DC2EE4" w:rsidRPr="004B2D21">
        <w:rPr>
          <w:rFonts w:ascii="Times New Roman" w:hAnsi="Times New Roman" w:cs="Times New Roman"/>
          <w:lang w:val="kk-KZ"/>
        </w:rPr>
        <w:t>ақпараттандыру</w:t>
      </w:r>
      <w:r w:rsidR="000D2A8D" w:rsidRPr="004B2D21">
        <w:rPr>
          <w:rFonts w:ascii="Times New Roman" w:hAnsi="Times New Roman" w:cs="Times New Roman"/>
          <w:lang w:val="kk-KZ"/>
        </w:rPr>
        <w:t xml:space="preserve">, құқықтық консультация беру, сондай-ақ соттарда, қылмыстық қудалау органдарында, өзге де мемлекеттік органдар мен мемлекеттік емес ұйымдарда жеке және заңды тұлғалардың мүдделерін білдіру, клиентпен қолданыстағы немесе ықтимал құқықтық қатынастардың қатысушылары болып табылатын кез келген тұлғалармен өзара </w:t>
      </w:r>
      <w:r w:rsidR="004B0D66" w:rsidRPr="004B2D21">
        <w:rPr>
          <w:rFonts w:ascii="Times New Roman" w:hAnsi="Times New Roman" w:cs="Times New Roman"/>
          <w:lang w:val="kk-KZ"/>
        </w:rPr>
        <w:t xml:space="preserve">әрекеттесе </w:t>
      </w:r>
      <w:r w:rsidR="000D2A8D" w:rsidRPr="004B2D21">
        <w:rPr>
          <w:rFonts w:ascii="Times New Roman" w:hAnsi="Times New Roman" w:cs="Times New Roman"/>
          <w:lang w:val="kk-KZ"/>
        </w:rPr>
        <w:t xml:space="preserve">отырып, клиенттің заңды мүдделерін қорғау үшін өзге де құқықтық әрекеттер жасау түріндегі заң көмегін көрсету стандарттары </w:t>
      </w:r>
      <w:r w:rsidR="00923EAE" w:rsidRPr="004B2D21">
        <w:rPr>
          <w:rFonts w:ascii="Times New Roman" w:hAnsi="Times New Roman" w:cs="Times New Roman"/>
          <w:lang w:val="kk-KZ"/>
        </w:rPr>
        <w:t xml:space="preserve">Қазақстан Республикасының </w:t>
      </w:r>
      <w:r w:rsidR="000D2A8D" w:rsidRPr="004B2D21">
        <w:rPr>
          <w:rFonts w:ascii="Times New Roman" w:hAnsi="Times New Roman" w:cs="Times New Roman"/>
          <w:lang w:val="kk-KZ"/>
        </w:rPr>
        <w:t>«Адвокаттық қызмет және заң көмегі туралы» Заңына сәйкес әзірленген</w:t>
      </w:r>
      <w:r w:rsidRPr="004B2D21">
        <w:rPr>
          <w:rFonts w:ascii="Times New Roman" w:hAnsi="Times New Roman" w:cs="Times New Roman"/>
          <w:lang w:val="kk-KZ"/>
        </w:rPr>
        <w:t xml:space="preserve">. </w:t>
      </w:r>
      <w:r w:rsidR="00923EAE" w:rsidRPr="004B2D21">
        <w:rPr>
          <w:rFonts w:ascii="Times New Roman" w:hAnsi="Times New Roman" w:cs="Times New Roman"/>
          <w:lang w:val="kk-KZ"/>
        </w:rPr>
        <w:t xml:space="preserve"> </w:t>
      </w:r>
    </w:p>
    <w:p w14:paraId="280BB7C6" w14:textId="437671BC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</w:t>
      </w:r>
      <w:r w:rsidR="000D2A8D" w:rsidRPr="004B2D21">
        <w:rPr>
          <w:rFonts w:ascii="Times New Roman" w:hAnsi="Times New Roman" w:cs="Times New Roman"/>
          <w:lang w:val="kk-KZ"/>
        </w:rPr>
        <w:t xml:space="preserve">Стандарттардың ережелері заң консультантының Қазақстан Республикасының заңнамасына қайшы келетін іс-әрекеттер жасауына жол бермеуге, оның </w:t>
      </w:r>
      <w:r w:rsidR="00826A7B" w:rsidRPr="004B2D21">
        <w:rPr>
          <w:rFonts w:ascii="Times New Roman" w:hAnsi="Times New Roman" w:cs="Times New Roman"/>
          <w:lang w:val="kk-KZ"/>
        </w:rPr>
        <w:t xml:space="preserve">Қазақстан Республикасы </w:t>
      </w:r>
      <w:r w:rsidR="000B622B" w:rsidRPr="004B2D21">
        <w:rPr>
          <w:rFonts w:ascii="Times New Roman" w:hAnsi="Times New Roman" w:cs="Times New Roman"/>
          <w:lang w:val="kk-KZ"/>
        </w:rPr>
        <w:t>«А</w:t>
      </w:r>
      <w:r w:rsidR="000D2A8D" w:rsidRPr="004B2D21">
        <w:rPr>
          <w:rFonts w:ascii="Times New Roman" w:hAnsi="Times New Roman" w:cs="Times New Roman"/>
          <w:lang w:val="kk-KZ"/>
        </w:rPr>
        <w:t>двокаттық қызмет және заң көмегі туралы</w:t>
      </w:r>
      <w:r w:rsidR="000B622B" w:rsidRPr="004B2D21">
        <w:rPr>
          <w:rFonts w:ascii="Times New Roman" w:hAnsi="Times New Roman" w:cs="Times New Roman"/>
          <w:lang w:val="kk-KZ"/>
        </w:rPr>
        <w:t>»</w:t>
      </w:r>
      <w:r w:rsidR="000D2A8D" w:rsidRPr="004B2D21">
        <w:rPr>
          <w:rFonts w:ascii="Times New Roman" w:hAnsi="Times New Roman" w:cs="Times New Roman"/>
          <w:lang w:val="kk-KZ"/>
        </w:rPr>
        <w:t xml:space="preserve"> Заңының, кәсі</w:t>
      </w:r>
      <w:r w:rsidR="00826A7B" w:rsidRPr="004B2D21">
        <w:rPr>
          <w:rFonts w:ascii="Times New Roman" w:hAnsi="Times New Roman" w:cs="Times New Roman"/>
          <w:lang w:val="kk-KZ"/>
        </w:rPr>
        <w:t>би</w:t>
      </w:r>
      <w:r w:rsidR="000D2A8D" w:rsidRPr="004B2D21">
        <w:rPr>
          <w:rFonts w:ascii="Times New Roman" w:hAnsi="Times New Roman" w:cs="Times New Roman"/>
          <w:lang w:val="kk-KZ"/>
        </w:rPr>
        <w:t xml:space="preserve"> әдеп кодексінің және </w:t>
      </w:r>
      <w:r w:rsidR="000B622B" w:rsidRPr="004B2D21">
        <w:rPr>
          <w:rFonts w:ascii="Times New Roman" w:hAnsi="Times New Roman" w:cs="Times New Roman"/>
          <w:lang w:val="kk-KZ"/>
        </w:rPr>
        <w:t>«</w:t>
      </w:r>
      <w:r w:rsidR="000D2A8D" w:rsidRPr="004B2D21">
        <w:rPr>
          <w:rFonts w:ascii="Times New Roman" w:hAnsi="Times New Roman" w:cs="Times New Roman"/>
          <w:lang w:val="kk-KZ"/>
        </w:rPr>
        <w:t xml:space="preserve">Эгида </w:t>
      </w:r>
      <w:r w:rsidR="000B622B" w:rsidRPr="004B2D21">
        <w:rPr>
          <w:rFonts w:ascii="Times New Roman" w:hAnsi="Times New Roman" w:cs="Times New Roman"/>
          <w:lang w:val="kk-KZ"/>
        </w:rPr>
        <w:t>«</w:t>
      </w:r>
      <w:r w:rsidR="000D2A8D" w:rsidRPr="004B2D21">
        <w:rPr>
          <w:rFonts w:ascii="Times New Roman" w:hAnsi="Times New Roman" w:cs="Times New Roman"/>
          <w:lang w:val="kk-KZ"/>
        </w:rPr>
        <w:t>Алматы қала</w:t>
      </w:r>
      <w:r w:rsidR="00E874AE" w:rsidRPr="004B2D21">
        <w:rPr>
          <w:rFonts w:ascii="Times New Roman" w:hAnsi="Times New Roman" w:cs="Times New Roman"/>
          <w:lang w:val="kk-KZ"/>
        </w:rPr>
        <w:t xml:space="preserve">сының </w:t>
      </w:r>
      <w:r w:rsidR="00826A7B" w:rsidRPr="004B2D21">
        <w:rPr>
          <w:rFonts w:ascii="Times New Roman" w:hAnsi="Times New Roman" w:cs="Times New Roman"/>
          <w:lang w:val="kk-KZ"/>
        </w:rPr>
        <w:t>З</w:t>
      </w:r>
      <w:r w:rsidR="000D2A8D" w:rsidRPr="004B2D21">
        <w:rPr>
          <w:rFonts w:ascii="Times New Roman" w:hAnsi="Times New Roman" w:cs="Times New Roman"/>
          <w:lang w:val="kk-KZ"/>
        </w:rPr>
        <w:t>аң консультанттар</w:t>
      </w:r>
      <w:r w:rsidR="00264994" w:rsidRPr="004B2D21">
        <w:rPr>
          <w:rFonts w:ascii="Times New Roman" w:hAnsi="Times New Roman" w:cs="Times New Roman"/>
          <w:lang w:val="kk-KZ"/>
        </w:rPr>
        <w:t>ы</w:t>
      </w:r>
      <w:r w:rsidR="000D2A8D" w:rsidRPr="004B2D21">
        <w:rPr>
          <w:rFonts w:ascii="Times New Roman" w:hAnsi="Times New Roman" w:cs="Times New Roman"/>
          <w:lang w:val="kk-KZ"/>
        </w:rPr>
        <w:t xml:space="preserve"> </w:t>
      </w:r>
      <w:r w:rsidR="00826A7B" w:rsidRPr="004B2D21">
        <w:rPr>
          <w:rFonts w:ascii="Times New Roman" w:hAnsi="Times New Roman" w:cs="Times New Roman"/>
          <w:lang w:val="kk-KZ"/>
        </w:rPr>
        <w:t>п</w:t>
      </w:r>
      <w:r w:rsidR="000D2A8D" w:rsidRPr="004B2D21">
        <w:rPr>
          <w:rFonts w:ascii="Times New Roman" w:hAnsi="Times New Roman" w:cs="Times New Roman"/>
          <w:lang w:val="kk-KZ"/>
        </w:rPr>
        <w:t>алатасы</w:t>
      </w:r>
      <w:r w:rsidR="000B622B" w:rsidRPr="004B2D21">
        <w:rPr>
          <w:rFonts w:ascii="Times New Roman" w:hAnsi="Times New Roman" w:cs="Times New Roman"/>
          <w:lang w:val="kk-KZ"/>
        </w:rPr>
        <w:t xml:space="preserve">» </w:t>
      </w:r>
      <w:r w:rsidR="000D2A8D" w:rsidRPr="004B2D21">
        <w:rPr>
          <w:rFonts w:ascii="Times New Roman" w:hAnsi="Times New Roman" w:cs="Times New Roman"/>
          <w:lang w:val="kk-KZ"/>
        </w:rPr>
        <w:t xml:space="preserve">өзге де </w:t>
      </w:r>
      <w:r w:rsidR="00E874AE" w:rsidRPr="004B2D21">
        <w:rPr>
          <w:rFonts w:ascii="Times New Roman" w:hAnsi="Times New Roman" w:cs="Times New Roman"/>
          <w:lang w:val="kk-KZ"/>
        </w:rPr>
        <w:t>қағидалары</w:t>
      </w:r>
      <w:r w:rsidR="000D2A8D" w:rsidRPr="004B2D21">
        <w:rPr>
          <w:rFonts w:ascii="Times New Roman" w:hAnsi="Times New Roman" w:cs="Times New Roman"/>
          <w:lang w:val="kk-KZ"/>
        </w:rPr>
        <w:t xml:space="preserve"> мен стандарттарының т</w:t>
      </w:r>
      <w:r w:rsidR="000B622B" w:rsidRPr="004B2D21">
        <w:rPr>
          <w:rFonts w:ascii="Times New Roman" w:hAnsi="Times New Roman" w:cs="Times New Roman"/>
          <w:lang w:val="kk-KZ"/>
        </w:rPr>
        <w:t>алаптарын сақтауына бағытталған</w:t>
      </w:r>
      <w:r w:rsidRPr="004B2D21">
        <w:rPr>
          <w:rFonts w:ascii="Times New Roman" w:hAnsi="Times New Roman" w:cs="Times New Roman"/>
          <w:lang w:val="kk-KZ"/>
        </w:rPr>
        <w:t xml:space="preserve">. </w:t>
      </w:r>
    </w:p>
    <w:p w14:paraId="280BB7C7" w14:textId="1CB661EB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</w:t>
      </w:r>
      <w:r w:rsidR="00766C60" w:rsidRPr="004B2D21">
        <w:rPr>
          <w:rFonts w:ascii="Times New Roman" w:hAnsi="Times New Roman" w:cs="Times New Roman"/>
          <w:lang w:val="kk-KZ"/>
        </w:rPr>
        <w:t xml:space="preserve">Стандарттарда құқықтық </w:t>
      </w:r>
      <w:r w:rsidR="00DC2EE4" w:rsidRPr="004B2D21">
        <w:rPr>
          <w:rFonts w:ascii="Times New Roman" w:hAnsi="Times New Roman" w:cs="Times New Roman"/>
          <w:lang w:val="kk-KZ"/>
        </w:rPr>
        <w:t>ақпараттандыруды</w:t>
      </w:r>
      <w:r w:rsidR="00766C60" w:rsidRPr="004B2D21">
        <w:rPr>
          <w:rFonts w:ascii="Times New Roman" w:hAnsi="Times New Roman" w:cs="Times New Roman"/>
          <w:lang w:val="kk-KZ"/>
        </w:rPr>
        <w:t xml:space="preserve">, құқықтық консультация беруді, сондай-ақ соттарда, өзге де мемлекеттік органдарда және мемлекеттік емес ұйымдарда жеке және заңды тұлғалардың мүдделеріне өкілдік етуді, клиентпен қолданыстағы немесе ықтимал құқықтық қатынастардың қатысушылары болып табылатын кез келген тұлғалармен өзара </w:t>
      </w:r>
      <w:r w:rsidR="007E7A00" w:rsidRPr="004B2D21">
        <w:rPr>
          <w:rFonts w:ascii="Times New Roman" w:hAnsi="Times New Roman" w:cs="Times New Roman"/>
          <w:lang w:val="kk-KZ"/>
        </w:rPr>
        <w:t>әрекеттесе</w:t>
      </w:r>
      <w:r w:rsidR="00766C60" w:rsidRPr="004B2D21">
        <w:rPr>
          <w:rFonts w:ascii="Times New Roman" w:hAnsi="Times New Roman" w:cs="Times New Roman"/>
          <w:lang w:val="kk-KZ"/>
        </w:rPr>
        <w:t xml:space="preserve"> отырып, клиенттің заңды мүдделерін қорғау үшін өзге құқықтық әрекеттер жасауды жүзеге асыратын заң консультантының қызметіне қойылатын ең төмен талаптар қамтылады</w:t>
      </w:r>
      <w:r w:rsidRPr="004B2D21">
        <w:rPr>
          <w:rFonts w:ascii="Times New Roman" w:hAnsi="Times New Roman" w:cs="Times New Roman"/>
          <w:lang w:val="kk-KZ"/>
        </w:rPr>
        <w:t>.</w:t>
      </w:r>
    </w:p>
    <w:p w14:paraId="280BB7C8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280BB7C9" w14:textId="1BD74525" w:rsidR="000C7C14" w:rsidRPr="004B2D21" w:rsidRDefault="000C7C14" w:rsidP="00A00413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Pr="004B2D21">
        <w:rPr>
          <w:rFonts w:ascii="Times New Roman" w:hAnsi="Times New Roman" w:cs="Times New Roman"/>
          <w:b/>
          <w:lang w:val="kk-KZ"/>
        </w:rPr>
        <w:t xml:space="preserve">1. </w:t>
      </w:r>
      <w:r w:rsidR="000B622B" w:rsidRPr="004B2D21">
        <w:rPr>
          <w:rFonts w:ascii="Times New Roman" w:hAnsi="Times New Roman" w:cs="Times New Roman"/>
          <w:b/>
          <w:lang w:val="kk-KZ"/>
        </w:rPr>
        <w:t>Заң көмегін көрсететін заң консультанты</w:t>
      </w:r>
      <w:r w:rsidRPr="004B2D21">
        <w:rPr>
          <w:rFonts w:ascii="Times New Roman" w:hAnsi="Times New Roman" w:cs="Times New Roman"/>
          <w:b/>
          <w:lang w:val="kk-KZ"/>
        </w:rPr>
        <w:t xml:space="preserve"> </w:t>
      </w:r>
      <w:r w:rsidR="000B622B" w:rsidRPr="004B2D21">
        <w:rPr>
          <w:rFonts w:ascii="Times New Roman" w:hAnsi="Times New Roman" w:cs="Times New Roman"/>
          <w:b/>
          <w:lang w:val="kk-KZ"/>
        </w:rPr>
        <w:t>міндетті</w:t>
      </w:r>
      <w:r w:rsidRPr="004B2D21">
        <w:rPr>
          <w:rFonts w:ascii="Times New Roman" w:hAnsi="Times New Roman" w:cs="Times New Roman"/>
          <w:b/>
          <w:lang w:val="kk-KZ"/>
        </w:rPr>
        <w:t>:</w:t>
      </w:r>
    </w:p>
    <w:p w14:paraId="280BB7CA" w14:textId="4FFEF7D4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.1. </w:t>
      </w:r>
      <w:r w:rsidR="000B622B" w:rsidRPr="004B2D21">
        <w:rPr>
          <w:rFonts w:ascii="Times New Roman" w:hAnsi="Times New Roman" w:cs="Times New Roman"/>
          <w:lang w:val="kk-KZ"/>
        </w:rPr>
        <w:t xml:space="preserve">Қазақстан Республикасы заңнамасының, оның ішінде адвокаттық қызмет және заң көмегі туралы заңнаманың талаптарын, сондай-ақ Палата Жарғысының, </w:t>
      </w:r>
      <w:r w:rsidR="00964547" w:rsidRPr="004B2D21">
        <w:rPr>
          <w:rFonts w:ascii="Times New Roman" w:hAnsi="Times New Roman" w:cs="Times New Roman"/>
          <w:lang w:val="kk-KZ"/>
        </w:rPr>
        <w:t>қағидалары</w:t>
      </w:r>
      <w:r w:rsidR="000B622B" w:rsidRPr="004B2D21">
        <w:rPr>
          <w:rFonts w:ascii="Times New Roman" w:hAnsi="Times New Roman" w:cs="Times New Roman"/>
          <w:lang w:val="kk-KZ"/>
        </w:rPr>
        <w:t xml:space="preserve"> мен стандарттарының талаптарын сақтауға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CB" w14:textId="45B5930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.2. </w:t>
      </w:r>
      <w:r w:rsidR="000B622B" w:rsidRPr="004B2D21">
        <w:rPr>
          <w:rFonts w:ascii="Times New Roman" w:hAnsi="Times New Roman" w:cs="Times New Roman"/>
          <w:lang w:val="kk-KZ"/>
        </w:rPr>
        <w:t>Палата белгілеген Кәсі</w:t>
      </w:r>
      <w:r w:rsidR="00EB4B4C" w:rsidRPr="004B2D21">
        <w:rPr>
          <w:rFonts w:ascii="Times New Roman" w:hAnsi="Times New Roman" w:cs="Times New Roman"/>
          <w:lang w:val="kk-KZ"/>
        </w:rPr>
        <w:t>би</w:t>
      </w:r>
      <w:r w:rsidR="000B622B" w:rsidRPr="004B2D21">
        <w:rPr>
          <w:rFonts w:ascii="Times New Roman" w:hAnsi="Times New Roman" w:cs="Times New Roman"/>
          <w:lang w:val="kk-KZ"/>
        </w:rPr>
        <w:t xml:space="preserve"> әдеп кодексінің ережелерін сақтауға, сондай-ақ Палата Жарғысында және Палатаның жалпы жиналысының шешімдерінде белгіленген жарналарды төлеуге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CC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.3. </w:t>
      </w:r>
      <w:r w:rsidR="000B622B" w:rsidRPr="004B2D21">
        <w:rPr>
          <w:rFonts w:ascii="Times New Roman" w:hAnsi="Times New Roman" w:cs="Times New Roman"/>
          <w:lang w:val="kk-KZ"/>
        </w:rPr>
        <w:t>Кәсіби қызметте заң көмегін көрсету қағидаттарын басшылыққа алуға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CD" w14:textId="33D3C92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>.4.</w:t>
      </w:r>
      <w:r w:rsidR="000B622B" w:rsidRPr="004B2D21">
        <w:rPr>
          <w:lang w:val="kk-KZ"/>
        </w:rPr>
        <w:t xml:space="preserve"> </w:t>
      </w:r>
      <w:r w:rsidR="000B622B" w:rsidRPr="004B2D21">
        <w:rPr>
          <w:rFonts w:ascii="Times New Roman" w:hAnsi="Times New Roman" w:cs="Times New Roman"/>
          <w:lang w:val="kk-KZ"/>
        </w:rPr>
        <w:t xml:space="preserve">Клиентке </w:t>
      </w:r>
      <w:r w:rsidR="00FA0FAE" w:rsidRPr="004B2D21">
        <w:rPr>
          <w:rFonts w:ascii="Times New Roman" w:hAnsi="Times New Roman" w:cs="Times New Roman"/>
          <w:lang w:val="kk-KZ"/>
        </w:rPr>
        <w:t>заң көмегін</w:t>
      </w:r>
      <w:r w:rsidR="000B622B" w:rsidRPr="004B2D21">
        <w:rPr>
          <w:rFonts w:ascii="Times New Roman" w:hAnsi="Times New Roman" w:cs="Times New Roman"/>
          <w:lang w:val="kk-KZ"/>
        </w:rPr>
        <w:t xml:space="preserve"> көрсетуге кедергі келтіретін мән-жайлардың туындауы салдарынан заң көмегін көрсетуге өзінің қатыса алмайтыны туралы хабарлауға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CE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>.5.</w:t>
      </w:r>
      <w:r w:rsidR="000154DC" w:rsidRPr="004B2D21">
        <w:rPr>
          <w:lang w:val="kk-KZ"/>
        </w:rPr>
        <w:t xml:space="preserve"> </w:t>
      </w:r>
      <w:r w:rsidR="000154DC" w:rsidRPr="004B2D21">
        <w:rPr>
          <w:rFonts w:ascii="Times New Roman" w:hAnsi="Times New Roman" w:cs="Times New Roman"/>
          <w:lang w:val="kk-KZ"/>
        </w:rPr>
        <w:t>Заң көмегін көрсету кезінде клиенттен және үшінші тұлғалардан алынатын құжаттардың сақталуын қамтамасыз етуге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CF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</w:rPr>
        <w:t>.6.</w:t>
      </w:r>
      <w:r w:rsidRPr="004B2D21">
        <w:rPr>
          <w:rFonts w:ascii="Times New Roman" w:hAnsi="Times New Roman" w:cs="Times New Roman"/>
          <w:lang w:val="kk-KZ"/>
        </w:rPr>
        <w:t xml:space="preserve"> </w:t>
      </w:r>
      <w:r w:rsidR="000154DC" w:rsidRPr="004B2D21">
        <w:rPr>
          <w:rFonts w:ascii="Times New Roman" w:hAnsi="Times New Roman" w:cs="Times New Roman"/>
        </w:rPr>
        <w:t xml:space="preserve">Клиентке </w:t>
      </w:r>
      <w:proofErr w:type="spellStart"/>
      <w:r w:rsidR="000154DC" w:rsidRPr="004B2D21">
        <w:rPr>
          <w:rFonts w:ascii="Times New Roman" w:hAnsi="Times New Roman" w:cs="Times New Roman"/>
        </w:rPr>
        <w:t>Палатаға</w:t>
      </w:r>
      <w:proofErr w:type="spellEnd"/>
      <w:r w:rsidR="000154DC" w:rsidRPr="004B2D21">
        <w:rPr>
          <w:rFonts w:ascii="Times New Roman" w:hAnsi="Times New Roman" w:cs="Times New Roman"/>
        </w:rPr>
        <w:t xml:space="preserve"> </w:t>
      </w:r>
      <w:proofErr w:type="spellStart"/>
      <w:r w:rsidR="000154DC" w:rsidRPr="004B2D21">
        <w:rPr>
          <w:rFonts w:ascii="Times New Roman" w:hAnsi="Times New Roman" w:cs="Times New Roman"/>
        </w:rPr>
        <w:t>мүшелік</w:t>
      </w:r>
      <w:proofErr w:type="spellEnd"/>
      <w:r w:rsidR="000154DC" w:rsidRPr="004B2D21">
        <w:rPr>
          <w:rFonts w:ascii="Times New Roman" w:hAnsi="Times New Roman" w:cs="Times New Roman"/>
        </w:rPr>
        <w:t xml:space="preserve"> </w:t>
      </w:r>
      <w:proofErr w:type="spellStart"/>
      <w:r w:rsidR="000154DC" w:rsidRPr="004B2D21">
        <w:rPr>
          <w:rFonts w:ascii="Times New Roman" w:hAnsi="Times New Roman" w:cs="Times New Roman"/>
        </w:rPr>
        <w:t>туралы</w:t>
      </w:r>
      <w:proofErr w:type="spellEnd"/>
      <w:r w:rsidR="000154DC" w:rsidRPr="004B2D21">
        <w:rPr>
          <w:rFonts w:ascii="Times New Roman" w:hAnsi="Times New Roman" w:cs="Times New Roman"/>
        </w:rPr>
        <w:t xml:space="preserve"> </w:t>
      </w:r>
      <w:proofErr w:type="spellStart"/>
      <w:r w:rsidR="000154DC" w:rsidRPr="004B2D21">
        <w:rPr>
          <w:rFonts w:ascii="Times New Roman" w:hAnsi="Times New Roman" w:cs="Times New Roman"/>
        </w:rPr>
        <w:t>ақпарат</w:t>
      </w:r>
      <w:proofErr w:type="spellEnd"/>
      <w:r w:rsidR="000154DC" w:rsidRPr="004B2D21">
        <w:rPr>
          <w:rFonts w:ascii="Times New Roman" w:hAnsi="Times New Roman" w:cs="Times New Roman"/>
        </w:rPr>
        <w:t xml:space="preserve"> </w:t>
      </w:r>
      <w:proofErr w:type="spellStart"/>
      <w:r w:rsidR="000154DC" w:rsidRPr="004B2D21">
        <w:rPr>
          <w:rFonts w:ascii="Times New Roman" w:hAnsi="Times New Roman" w:cs="Times New Roman"/>
        </w:rPr>
        <w:t>беруге</w:t>
      </w:r>
      <w:proofErr w:type="spellEnd"/>
      <w:r w:rsidRPr="004B2D21">
        <w:rPr>
          <w:rFonts w:ascii="Times New Roman" w:hAnsi="Times New Roman" w:cs="Times New Roman"/>
        </w:rPr>
        <w:t>;</w:t>
      </w:r>
    </w:p>
    <w:p w14:paraId="280BB7D0" w14:textId="2870152D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="000154DC" w:rsidRPr="004B2D21">
        <w:rPr>
          <w:rFonts w:ascii="Times New Roman" w:hAnsi="Times New Roman" w:cs="Times New Roman"/>
          <w:lang w:val="kk-KZ"/>
        </w:rPr>
        <w:t>.7.</w:t>
      </w:r>
      <w:r w:rsidRPr="004B2D21">
        <w:rPr>
          <w:rFonts w:ascii="Times New Roman" w:hAnsi="Times New Roman" w:cs="Times New Roman"/>
          <w:lang w:val="kk-KZ"/>
        </w:rPr>
        <w:t xml:space="preserve"> 01.01.2020</w:t>
      </w:r>
      <w:r w:rsidR="000154DC" w:rsidRPr="004B2D21">
        <w:rPr>
          <w:rFonts w:ascii="Times New Roman" w:hAnsi="Times New Roman" w:cs="Times New Roman"/>
          <w:lang w:val="kk-KZ"/>
        </w:rPr>
        <w:t xml:space="preserve"> </w:t>
      </w:r>
      <w:r w:rsidR="00B92C3C" w:rsidRPr="004B2D21">
        <w:rPr>
          <w:rFonts w:ascii="Times New Roman" w:hAnsi="Times New Roman" w:cs="Times New Roman"/>
          <w:lang w:val="kk-KZ"/>
        </w:rPr>
        <w:t xml:space="preserve">ж. бастап </w:t>
      </w:r>
      <w:r w:rsidR="000154DC" w:rsidRPr="004B2D21">
        <w:rPr>
          <w:rFonts w:ascii="Times New Roman" w:hAnsi="Times New Roman" w:cs="Times New Roman"/>
          <w:lang w:val="kk-KZ"/>
        </w:rPr>
        <w:t>клиенттің талабы бойынша заң консультантының кәсі</w:t>
      </w:r>
      <w:r w:rsidR="0051457A" w:rsidRPr="004B2D21">
        <w:rPr>
          <w:rFonts w:ascii="Times New Roman" w:hAnsi="Times New Roman" w:cs="Times New Roman"/>
          <w:lang w:val="kk-KZ"/>
        </w:rPr>
        <w:t xml:space="preserve">би </w:t>
      </w:r>
      <w:r w:rsidR="000154DC" w:rsidRPr="004B2D21">
        <w:rPr>
          <w:rFonts w:ascii="Times New Roman" w:hAnsi="Times New Roman" w:cs="Times New Roman"/>
          <w:lang w:val="kk-KZ"/>
        </w:rPr>
        <w:t>жауапкершілігін сақтандыру шартының көшірмесін ұсынуға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1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.8. </w:t>
      </w:r>
      <w:r w:rsidR="000154DC" w:rsidRPr="004B2D21">
        <w:rPr>
          <w:rFonts w:ascii="Times New Roman" w:hAnsi="Times New Roman" w:cs="Times New Roman"/>
          <w:lang w:val="kk-KZ"/>
        </w:rPr>
        <w:t>Клиенттің талап етуі бойынша заң консультантының Палатадағы мүшелігін растайтын Палата мүшелері тізілімінен үзінді көшірме ұсынуға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2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lastRenderedPageBreak/>
        <w:t xml:space="preserve"> 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.9. </w:t>
      </w:r>
      <w:r w:rsidR="000154DC" w:rsidRPr="004B2D21">
        <w:rPr>
          <w:rFonts w:ascii="Times New Roman" w:hAnsi="Times New Roman" w:cs="Times New Roman"/>
          <w:lang w:val="kk-KZ"/>
        </w:rPr>
        <w:t>Егер клиент қарсы болмаса, клиентпен құпия ақпаратты жарияламау туралы келісім жасасуға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3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.10. </w:t>
      </w:r>
      <w:r w:rsidR="000154DC" w:rsidRPr="004B2D21">
        <w:rPr>
          <w:rFonts w:ascii="Times New Roman" w:hAnsi="Times New Roman" w:cs="Times New Roman"/>
          <w:lang w:val="kk-KZ"/>
        </w:rPr>
        <w:t>Клиенттің құқықтарын, бостандықтары мен заңды мүдделерін қамтамасыз етуге бағытталған іс жүзіндегі мән-жайларды анықтау бойынша заңмен тыйым салынбаған кез келген іс-әрекетті орындауға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4" w14:textId="38EDE1AC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.11. </w:t>
      </w:r>
      <w:r w:rsidR="000154DC" w:rsidRPr="004B2D21">
        <w:rPr>
          <w:rFonts w:ascii="Times New Roman" w:hAnsi="Times New Roman" w:cs="Times New Roman"/>
          <w:lang w:val="kk-KZ"/>
        </w:rPr>
        <w:t xml:space="preserve">Клиенттің талап етуі бойынша заң көмегін көрсету кезінде пайдаланылған құжаттардың көшірмелерін қағаз немесе электрондық </w:t>
      </w:r>
      <w:r w:rsidR="002C2A87" w:rsidRPr="004B2D21">
        <w:rPr>
          <w:rFonts w:ascii="Times New Roman" w:hAnsi="Times New Roman" w:cs="Times New Roman"/>
          <w:lang w:val="kk-KZ"/>
        </w:rPr>
        <w:t>тасымалдағыштарда</w:t>
      </w:r>
      <w:r w:rsidR="000154DC" w:rsidRPr="004B2D21">
        <w:rPr>
          <w:rFonts w:ascii="Times New Roman" w:hAnsi="Times New Roman" w:cs="Times New Roman"/>
          <w:lang w:val="kk-KZ"/>
        </w:rPr>
        <w:t xml:space="preserve"> не электрондық құжаттар нысанында заң көмегін көрсету аяқталған күннен бастап үш жыл бойы сақтауға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5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 xml:space="preserve">.12. </w:t>
      </w:r>
      <w:r w:rsidR="000154DC" w:rsidRPr="004B2D21">
        <w:rPr>
          <w:rFonts w:ascii="Times New Roman" w:hAnsi="Times New Roman" w:cs="Times New Roman"/>
          <w:lang w:val="kk-KZ"/>
        </w:rPr>
        <w:t>Өз біліктілігін үнемі арттырып отыруға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6" w14:textId="722DF8E5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1</w:t>
      </w:r>
      <w:r w:rsidRPr="004B2D21">
        <w:rPr>
          <w:rFonts w:ascii="Times New Roman" w:hAnsi="Times New Roman" w:cs="Times New Roman"/>
          <w:lang w:val="kk-KZ"/>
        </w:rPr>
        <w:t>.13. 01.01.2020</w:t>
      </w:r>
      <w:r w:rsidR="000154DC" w:rsidRPr="004B2D21">
        <w:rPr>
          <w:rFonts w:ascii="Times New Roman" w:hAnsi="Times New Roman" w:cs="Times New Roman"/>
          <w:lang w:val="kk-KZ"/>
        </w:rPr>
        <w:t xml:space="preserve"> жылдан бастап кәсіби жауапкершілікті сақтандыруды жүзеге асыруға</w:t>
      </w:r>
      <w:r w:rsidRPr="004B2D21">
        <w:rPr>
          <w:rFonts w:ascii="Times New Roman" w:hAnsi="Times New Roman" w:cs="Times New Roman"/>
          <w:lang w:val="kk-KZ"/>
        </w:rPr>
        <w:t>.</w:t>
      </w:r>
    </w:p>
    <w:p w14:paraId="280BB7D7" w14:textId="68B268F1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b/>
          <w:lang w:val="kk-KZ"/>
        </w:rPr>
        <w:t>2</w:t>
      </w:r>
      <w:r w:rsidRPr="004B2D21">
        <w:rPr>
          <w:rFonts w:ascii="Times New Roman" w:hAnsi="Times New Roman" w:cs="Times New Roman"/>
          <w:b/>
          <w:lang w:val="kk-KZ"/>
        </w:rPr>
        <w:t xml:space="preserve">. </w:t>
      </w:r>
      <w:r w:rsidR="000154DC" w:rsidRPr="004B2D21">
        <w:rPr>
          <w:rFonts w:ascii="Times New Roman" w:hAnsi="Times New Roman" w:cs="Times New Roman"/>
          <w:b/>
          <w:lang w:val="kk-KZ"/>
        </w:rPr>
        <w:t>Заң көмегін көрсететін заң консультанты құқылы</w:t>
      </w:r>
      <w:r w:rsidRPr="004B2D21">
        <w:rPr>
          <w:rFonts w:ascii="Times New Roman" w:hAnsi="Times New Roman" w:cs="Times New Roman"/>
          <w:b/>
          <w:lang w:val="kk-KZ"/>
        </w:rPr>
        <w:t>:</w:t>
      </w:r>
    </w:p>
    <w:p w14:paraId="280BB7D8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.1. </w:t>
      </w:r>
      <w:r w:rsidR="000154DC" w:rsidRPr="004B2D21">
        <w:rPr>
          <w:rFonts w:ascii="Times New Roman" w:hAnsi="Times New Roman" w:cs="Times New Roman"/>
          <w:lang w:val="kk-KZ"/>
        </w:rPr>
        <w:t>Заң көмегін сұрап өтініш жасаған тұлғалардың құқықтары мен мүдделерін құзыретіне тиісті мәселелерді шешу кіретін соттарда, мемлекеттік, өзге де органдар мен ұйымдарда білдіруге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9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.2. </w:t>
      </w:r>
      <w:r w:rsidR="00F9655E" w:rsidRPr="004B2D21">
        <w:rPr>
          <w:rFonts w:ascii="Times New Roman" w:hAnsi="Times New Roman" w:cs="Times New Roman"/>
          <w:lang w:val="kk-KZ"/>
        </w:rPr>
        <w:t>Барлық мемлекеттік органдардан, жергілікті өзін-өзі басқару органдары мен заңды тұлғалардан заң көмегін көрсету үшін қажетті мәліметтерді сұратуға және алуға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A" w14:textId="11BBC9FE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.3. </w:t>
      </w:r>
      <w:r w:rsidR="00F9655E" w:rsidRPr="004B2D21">
        <w:rPr>
          <w:rFonts w:ascii="Times New Roman" w:hAnsi="Times New Roman" w:cs="Times New Roman"/>
          <w:lang w:val="kk-KZ"/>
        </w:rPr>
        <w:t xml:space="preserve">Қазақстан Республикасының заңнамасында белгіленген тәртіппен және шектерде заң көмегін көрсету үшін қажетті нақты деректерді дербес жинауға, сондай-ақ оларды мемлекеттік органдар мен лауазымды </w:t>
      </w:r>
      <w:r w:rsidR="00BB150B" w:rsidRPr="004B2D21">
        <w:rPr>
          <w:rFonts w:ascii="Times New Roman" w:hAnsi="Times New Roman" w:cs="Times New Roman"/>
          <w:lang w:val="kk-KZ"/>
        </w:rPr>
        <w:t>тұлғаларға</w:t>
      </w:r>
      <w:r w:rsidR="00F9655E" w:rsidRPr="004B2D21">
        <w:rPr>
          <w:rFonts w:ascii="Times New Roman" w:hAnsi="Times New Roman" w:cs="Times New Roman"/>
          <w:lang w:val="kk-KZ"/>
        </w:rPr>
        <w:t xml:space="preserve"> ұсынуға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B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.4. </w:t>
      </w:r>
      <w:r w:rsidR="00F9655E" w:rsidRPr="004B2D21">
        <w:rPr>
          <w:rFonts w:ascii="Times New Roman" w:hAnsi="Times New Roman" w:cs="Times New Roman"/>
          <w:lang w:val="kk-KZ"/>
        </w:rPr>
        <w:t>Процессуалдық құжаттарды, сот істерін қоса алғанда, заң көмегін сұрап өтініш жасаған тұлғаға қатысты материалдармен танысуға және олардағы ақпаратты заңдарда тыйым салынбаған кез келген тәсілмен жазып алуға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C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.5. </w:t>
      </w:r>
      <w:r w:rsidR="00F9655E" w:rsidRPr="004B2D21">
        <w:rPr>
          <w:rFonts w:ascii="Times New Roman" w:hAnsi="Times New Roman" w:cs="Times New Roman"/>
          <w:lang w:val="kk-KZ"/>
        </w:rPr>
        <w:t>Заң көмегін көрсетуге байланысты туындайтын және ғылым, техника,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D" w14:textId="24AA82B9" w:rsidR="000C7C14" w:rsidRPr="004B2D21" w:rsidRDefault="000C7C14" w:rsidP="00D27BE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.6. </w:t>
      </w:r>
      <w:r w:rsidR="00F9655E" w:rsidRPr="004B2D21">
        <w:rPr>
          <w:rFonts w:ascii="Times New Roman" w:hAnsi="Times New Roman" w:cs="Times New Roman"/>
          <w:lang w:val="kk-KZ"/>
        </w:rPr>
        <w:t xml:space="preserve">Мемлекеттік билік, жергілікті өзін-өзі басқару органдарының, қоғамдық бірлестіктердің, ұйымдардың, лауазымды </w:t>
      </w:r>
      <w:r w:rsidR="00732647" w:rsidRPr="004B2D21">
        <w:rPr>
          <w:rFonts w:ascii="Times New Roman" w:hAnsi="Times New Roman" w:cs="Times New Roman"/>
          <w:lang w:val="kk-KZ"/>
        </w:rPr>
        <w:t>тұлғалар</w:t>
      </w:r>
      <w:r w:rsidR="00F9655E" w:rsidRPr="004B2D21">
        <w:rPr>
          <w:rFonts w:ascii="Times New Roman" w:hAnsi="Times New Roman" w:cs="Times New Roman"/>
          <w:lang w:val="kk-KZ"/>
        </w:rPr>
        <w:t xml:space="preserve"> мен мемлекеттік қызметшілердің көмек сұрап өтініш жасаған адамдардың құқықтарына және заңмен қорғалатын мүдделеріне қысым жасайтын шешімдеріне және әрекеттеріне (әрекетсіздігіне) өтінішхаттар мәлімдеуге, белгіленген тәртіппен шағымдар келтіруге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E" w14:textId="77777777" w:rsidR="000C7C14" w:rsidRPr="004B2D21" w:rsidRDefault="000C7C14" w:rsidP="00D27BE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.7. </w:t>
      </w:r>
      <w:r w:rsidR="00F9655E" w:rsidRPr="004B2D21">
        <w:rPr>
          <w:rFonts w:ascii="Times New Roman" w:hAnsi="Times New Roman" w:cs="Times New Roman"/>
          <w:lang w:val="kk-KZ"/>
        </w:rPr>
        <w:t>Заң көмегін сұрап өтініш жасаған тұлғалардың құқықтары мен заңды мүдделерін қорғаудың заңмен тыйым салынбаған барлық құралдары мен тәсілдерін пайдалануға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DF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.8. </w:t>
      </w:r>
      <w:r w:rsidR="00F9655E" w:rsidRPr="004B2D21">
        <w:rPr>
          <w:rFonts w:ascii="Times New Roman" w:hAnsi="Times New Roman" w:cs="Times New Roman"/>
          <w:lang w:val="kk-KZ"/>
        </w:rPr>
        <w:t>Татуластыру рәсімдерін жүргізуге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0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.9. </w:t>
      </w:r>
      <w:r w:rsidR="00F9655E" w:rsidRPr="004B2D21">
        <w:rPr>
          <w:rFonts w:ascii="Times New Roman" w:hAnsi="Times New Roman" w:cs="Times New Roman"/>
          <w:lang w:val="kk-KZ"/>
        </w:rPr>
        <w:t>Кешенді әлеуметтік заң көмегін көрсетуге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1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.10. </w:t>
      </w:r>
      <w:r w:rsidR="00B957C4" w:rsidRPr="004B2D21">
        <w:rPr>
          <w:rFonts w:ascii="Times New Roman" w:hAnsi="Times New Roman" w:cs="Times New Roman"/>
          <w:lang w:val="kk-KZ"/>
        </w:rPr>
        <w:t>Қазақстан Республикасының заңнамасына қайшы келмейтін өзге де іс-әрекеттер жасауға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2" w14:textId="2FFB008C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</w:t>
      </w:r>
      <w:r w:rsidR="00A00413" w:rsidRPr="004B2D21">
        <w:rPr>
          <w:rFonts w:ascii="Times New Roman" w:hAnsi="Times New Roman" w:cs="Times New Roman"/>
          <w:lang w:val="kk-KZ"/>
        </w:rPr>
        <w:t>2</w:t>
      </w:r>
      <w:r w:rsidRPr="004B2D21">
        <w:rPr>
          <w:rFonts w:ascii="Times New Roman" w:hAnsi="Times New Roman" w:cs="Times New Roman"/>
          <w:lang w:val="kk-KZ"/>
        </w:rPr>
        <w:t xml:space="preserve">.11. </w:t>
      </w:r>
      <w:r w:rsidR="00B957C4" w:rsidRPr="004B2D21">
        <w:rPr>
          <w:rFonts w:ascii="Times New Roman" w:hAnsi="Times New Roman" w:cs="Times New Roman"/>
          <w:lang w:val="kk-KZ"/>
        </w:rPr>
        <w:t>Клиенттің келісілген заң көмегінің көлеміне байланысты емес тапсырмаларын орындаудан, сондай-ақ заң консультантының жыл сайынғы демалысы кезеңінде жұмыстан тыс уақытта, түнгі сағаттарда, демалыс және мереке күндері клиенттің тапсырмаларын орындаудан бас тартуға</w:t>
      </w:r>
      <w:r w:rsidRPr="004B2D21">
        <w:rPr>
          <w:rFonts w:ascii="Times New Roman" w:hAnsi="Times New Roman" w:cs="Times New Roman"/>
          <w:lang w:val="kk-KZ"/>
        </w:rPr>
        <w:t xml:space="preserve">. </w:t>
      </w:r>
      <w:r w:rsidR="00B957C4" w:rsidRPr="004B2D21">
        <w:rPr>
          <w:rFonts w:ascii="Times New Roman" w:hAnsi="Times New Roman" w:cs="Times New Roman"/>
          <w:lang w:val="kk-KZ"/>
        </w:rPr>
        <w:t>Бұл ретте</w:t>
      </w:r>
      <w:r w:rsidR="000C51BA" w:rsidRPr="004B2D21">
        <w:rPr>
          <w:rFonts w:ascii="Times New Roman" w:hAnsi="Times New Roman" w:cs="Times New Roman"/>
          <w:lang w:val="kk-KZ"/>
        </w:rPr>
        <w:t>,</w:t>
      </w:r>
      <w:r w:rsidR="00B957C4" w:rsidRPr="004B2D21">
        <w:rPr>
          <w:rFonts w:ascii="Times New Roman" w:hAnsi="Times New Roman" w:cs="Times New Roman"/>
          <w:lang w:val="kk-KZ"/>
        </w:rPr>
        <w:t xml:space="preserve"> заң консультанты клиенттің құқықтарына </w:t>
      </w:r>
      <w:r w:rsidR="00656F19" w:rsidRPr="004B2D21">
        <w:rPr>
          <w:rFonts w:ascii="Times New Roman" w:hAnsi="Times New Roman" w:cs="Times New Roman"/>
          <w:lang w:val="kk-KZ"/>
        </w:rPr>
        <w:t>нұқсан келтіруді</w:t>
      </w:r>
      <w:r w:rsidR="00B957C4" w:rsidRPr="004B2D21">
        <w:rPr>
          <w:rFonts w:ascii="Times New Roman" w:hAnsi="Times New Roman" w:cs="Times New Roman"/>
          <w:lang w:val="kk-KZ"/>
        </w:rPr>
        <w:t xml:space="preserve"> болдырмауға бағытталған (сот отырыстарын кейінге қалдыруды келісуге, қажетті процестік құжаттарды алдын ала дайындауға және беруге және </w:t>
      </w:r>
      <w:r w:rsidR="004529CC" w:rsidRPr="004B2D21">
        <w:rPr>
          <w:rFonts w:ascii="Times New Roman" w:hAnsi="Times New Roman" w:cs="Times New Roman"/>
          <w:lang w:val="kk-KZ"/>
        </w:rPr>
        <w:t>т.б.</w:t>
      </w:r>
      <w:r w:rsidR="00B957C4" w:rsidRPr="004B2D21">
        <w:rPr>
          <w:rFonts w:ascii="Times New Roman" w:hAnsi="Times New Roman" w:cs="Times New Roman"/>
          <w:lang w:val="kk-KZ"/>
        </w:rPr>
        <w:t xml:space="preserve">) барлық ықтимал шараларды  қабылдауға </w:t>
      </w:r>
      <w:r w:rsidR="00656F19" w:rsidRPr="004B2D21">
        <w:rPr>
          <w:rFonts w:ascii="Times New Roman" w:hAnsi="Times New Roman" w:cs="Times New Roman"/>
          <w:lang w:val="kk-KZ"/>
        </w:rPr>
        <w:t>міндетті</w:t>
      </w:r>
      <w:r w:rsidRPr="004B2D21">
        <w:rPr>
          <w:rFonts w:ascii="Times New Roman" w:hAnsi="Times New Roman" w:cs="Times New Roman"/>
          <w:lang w:val="kk-KZ"/>
        </w:rPr>
        <w:t>.</w:t>
      </w:r>
    </w:p>
    <w:p w14:paraId="280BB7E3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b/>
          <w:lang w:val="kk-KZ"/>
        </w:rPr>
        <w:t>3</w:t>
      </w:r>
      <w:r w:rsidRPr="004B2D21">
        <w:rPr>
          <w:rFonts w:ascii="Times New Roman" w:hAnsi="Times New Roman" w:cs="Times New Roman"/>
          <w:b/>
        </w:rPr>
        <w:t>.</w:t>
      </w:r>
      <w:r w:rsidRPr="004B2D21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FF0F84" w:rsidRPr="004B2D21">
        <w:rPr>
          <w:rFonts w:ascii="Times New Roman" w:hAnsi="Times New Roman" w:cs="Times New Roman"/>
          <w:b/>
        </w:rPr>
        <w:t>Құқықтық</w:t>
      </w:r>
      <w:proofErr w:type="spellEnd"/>
      <w:r w:rsidR="00FF0F84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FF0F84" w:rsidRPr="004B2D21">
        <w:rPr>
          <w:rFonts w:ascii="Times New Roman" w:hAnsi="Times New Roman" w:cs="Times New Roman"/>
          <w:b/>
        </w:rPr>
        <w:t>ақпараттандыру</w:t>
      </w:r>
      <w:proofErr w:type="spellEnd"/>
      <w:r w:rsidR="00FF0F84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FF0F84" w:rsidRPr="004B2D21">
        <w:rPr>
          <w:rFonts w:ascii="Times New Roman" w:hAnsi="Times New Roman" w:cs="Times New Roman"/>
          <w:b/>
        </w:rPr>
        <w:t>және</w:t>
      </w:r>
      <w:proofErr w:type="spellEnd"/>
      <w:r w:rsidR="00FF0F84" w:rsidRPr="004B2D21">
        <w:rPr>
          <w:rFonts w:ascii="Times New Roman" w:hAnsi="Times New Roman" w:cs="Times New Roman"/>
          <w:b/>
        </w:rPr>
        <w:t xml:space="preserve"> консультация беру </w:t>
      </w:r>
      <w:proofErr w:type="spellStart"/>
      <w:r w:rsidR="00FF0F84" w:rsidRPr="004B2D21">
        <w:rPr>
          <w:rFonts w:ascii="Times New Roman" w:hAnsi="Times New Roman" w:cs="Times New Roman"/>
          <w:b/>
        </w:rPr>
        <w:t>барысында</w:t>
      </w:r>
      <w:proofErr w:type="spellEnd"/>
      <w:r w:rsidR="00FF0F84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FF0F84" w:rsidRPr="004B2D21">
        <w:rPr>
          <w:rFonts w:ascii="Times New Roman" w:hAnsi="Times New Roman" w:cs="Times New Roman"/>
          <w:b/>
        </w:rPr>
        <w:t>заң</w:t>
      </w:r>
      <w:proofErr w:type="spellEnd"/>
      <w:r w:rsidR="00FF0F84" w:rsidRPr="004B2D21">
        <w:rPr>
          <w:rFonts w:ascii="Times New Roman" w:hAnsi="Times New Roman" w:cs="Times New Roman"/>
          <w:b/>
        </w:rPr>
        <w:t xml:space="preserve"> консультанты</w:t>
      </w:r>
      <w:r w:rsidRPr="004B2D21">
        <w:rPr>
          <w:rFonts w:ascii="Times New Roman" w:hAnsi="Times New Roman" w:cs="Times New Roman"/>
          <w:b/>
        </w:rPr>
        <w:t>:</w:t>
      </w:r>
    </w:p>
    <w:p w14:paraId="280BB7E4" w14:textId="77777777" w:rsidR="00FF0F84" w:rsidRPr="004B2D21" w:rsidRDefault="000C7C14" w:rsidP="00FF0F8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3</w:t>
      </w:r>
      <w:r w:rsidRPr="004B2D21">
        <w:rPr>
          <w:rFonts w:ascii="Times New Roman" w:hAnsi="Times New Roman" w:cs="Times New Roman"/>
          <w:lang w:val="kk-KZ"/>
        </w:rPr>
        <w:t xml:space="preserve">.1. </w:t>
      </w:r>
      <w:r w:rsidR="00FF0F84" w:rsidRPr="004B2D21">
        <w:rPr>
          <w:rFonts w:ascii="Times New Roman" w:hAnsi="Times New Roman" w:cs="Times New Roman"/>
          <w:lang w:val="kk-KZ"/>
        </w:rPr>
        <w:t>Клиентпен әңгіме барысында істің мән-жайын анықтайды;</w:t>
      </w:r>
    </w:p>
    <w:p w14:paraId="280BB7E5" w14:textId="77777777" w:rsidR="000C7C14" w:rsidRPr="004B2D21" w:rsidRDefault="00FF0F84" w:rsidP="00FF0F8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3.2. Клиент ұсынған құжаттарды зерделейді;</w:t>
      </w:r>
    </w:p>
    <w:p w14:paraId="280BB7E6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</w:t>
      </w:r>
      <w:r w:rsidR="00B93405" w:rsidRPr="004B2D21">
        <w:rPr>
          <w:rFonts w:ascii="Times New Roman" w:hAnsi="Times New Roman" w:cs="Times New Roman"/>
          <w:lang w:val="kk-KZ"/>
        </w:rPr>
        <w:t xml:space="preserve">             </w:t>
      </w:r>
      <w:r w:rsidR="00A00413" w:rsidRPr="004B2D21">
        <w:rPr>
          <w:rFonts w:ascii="Times New Roman" w:hAnsi="Times New Roman" w:cs="Times New Roman"/>
          <w:lang w:val="kk-KZ"/>
        </w:rPr>
        <w:t>3</w:t>
      </w:r>
      <w:r w:rsidRPr="004B2D21">
        <w:rPr>
          <w:rFonts w:ascii="Times New Roman" w:hAnsi="Times New Roman" w:cs="Times New Roman"/>
          <w:lang w:val="kk-KZ"/>
        </w:rPr>
        <w:t xml:space="preserve">.3. </w:t>
      </w:r>
      <w:r w:rsidR="00B93405" w:rsidRPr="004B2D21">
        <w:rPr>
          <w:rFonts w:ascii="Times New Roman" w:hAnsi="Times New Roman" w:cs="Times New Roman"/>
          <w:lang w:val="kk-KZ"/>
        </w:rPr>
        <w:t>Жеке және заңды тұлғаларға ауызша немесе жазбаша түрде құқықтық мәселелер бойынша, оның ішінде: клиенттердің құқықтарына, бостандықтары мен заңды мүдделеріне, арыздарды, шағымдарды, өтінішхаттарды және құқықтық сипаттағы басқа да құжаттарды жасауға қатысты консультациялар береді</w:t>
      </w:r>
      <w:r w:rsidRPr="004B2D21">
        <w:rPr>
          <w:rFonts w:ascii="Times New Roman" w:hAnsi="Times New Roman" w:cs="Times New Roman"/>
          <w:lang w:val="kk-KZ"/>
        </w:rPr>
        <w:t>.</w:t>
      </w:r>
    </w:p>
    <w:p w14:paraId="280BB7E7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lastRenderedPageBreak/>
        <w:t xml:space="preserve">               </w:t>
      </w:r>
      <w:r w:rsidR="00A00413" w:rsidRPr="004B2D21">
        <w:rPr>
          <w:rFonts w:ascii="Times New Roman" w:hAnsi="Times New Roman" w:cs="Times New Roman"/>
          <w:b/>
          <w:lang w:val="kk-KZ"/>
        </w:rPr>
        <w:t>4</w:t>
      </w:r>
      <w:r w:rsidRPr="004B2D21">
        <w:rPr>
          <w:rFonts w:ascii="Times New Roman" w:hAnsi="Times New Roman" w:cs="Times New Roman"/>
          <w:b/>
          <w:lang w:val="kk-KZ"/>
        </w:rPr>
        <w:t xml:space="preserve">. </w:t>
      </w:r>
      <w:r w:rsidR="00B93405" w:rsidRPr="004B2D21">
        <w:rPr>
          <w:rFonts w:ascii="Times New Roman" w:hAnsi="Times New Roman" w:cs="Times New Roman"/>
          <w:b/>
          <w:lang w:val="kk-KZ"/>
        </w:rPr>
        <w:t>Клиенттің заң көмегін көрсетуге арналған тапсырмасын қабылдау барысында заң консультанты</w:t>
      </w:r>
      <w:r w:rsidRPr="004B2D21">
        <w:rPr>
          <w:rFonts w:ascii="Times New Roman" w:hAnsi="Times New Roman" w:cs="Times New Roman"/>
          <w:b/>
          <w:lang w:val="kk-KZ"/>
        </w:rPr>
        <w:t>:</w:t>
      </w:r>
    </w:p>
    <w:p w14:paraId="280BB7E8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</w:t>
      </w:r>
      <w:r w:rsidR="00A00413" w:rsidRPr="004B2D21">
        <w:rPr>
          <w:rFonts w:ascii="Times New Roman" w:hAnsi="Times New Roman" w:cs="Times New Roman"/>
          <w:lang w:val="kk-KZ"/>
        </w:rPr>
        <w:t>4</w:t>
      </w:r>
      <w:r w:rsidRPr="004B2D21">
        <w:rPr>
          <w:rFonts w:ascii="Times New Roman" w:hAnsi="Times New Roman" w:cs="Times New Roman"/>
          <w:lang w:val="kk-KZ"/>
        </w:rPr>
        <w:t xml:space="preserve">.1. </w:t>
      </w:r>
      <w:r w:rsidR="00B93405" w:rsidRPr="004B2D21">
        <w:rPr>
          <w:rFonts w:ascii="Times New Roman" w:hAnsi="Times New Roman" w:cs="Times New Roman"/>
          <w:lang w:val="kk-KZ"/>
        </w:rPr>
        <w:t>Қорғауға (өкілдік етуге) тапсырма қабылдауға кедергі келтіретін немесе осы консультанттың іс бойынша іс жүргізуге қатысуын болдырмайтын мән-жайлардың бар-жоғын анықтауы керек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9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4</w:t>
      </w:r>
      <w:r w:rsidRPr="004B2D21">
        <w:rPr>
          <w:rFonts w:ascii="Times New Roman" w:hAnsi="Times New Roman" w:cs="Times New Roman"/>
          <w:lang w:val="kk-KZ"/>
        </w:rPr>
        <w:t xml:space="preserve">.2. </w:t>
      </w:r>
      <w:r w:rsidR="00B93405" w:rsidRPr="004B2D21">
        <w:rPr>
          <w:rFonts w:ascii="Times New Roman" w:hAnsi="Times New Roman" w:cs="Times New Roman"/>
          <w:lang w:val="kk-KZ"/>
        </w:rPr>
        <w:t>Істің мән-жайын зерделеуі керек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A" w14:textId="7D0C498A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4</w:t>
      </w:r>
      <w:r w:rsidRPr="004B2D21">
        <w:rPr>
          <w:rFonts w:ascii="Times New Roman" w:hAnsi="Times New Roman" w:cs="Times New Roman"/>
          <w:lang w:val="kk-KZ"/>
        </w:rPr>
        <w:t>.3.</w:t>
      </w:r>
      <w:r w:rsidR="00964547" w:rsidRPr="004B2D21">
        <w:rPr>
          <w:rFonts w:ascii="Times New Roman" w:hAnsi="Times New Roman" w:cs="Times New Roman"/>
          <w:lang w:val="kk-KZ"/>
        </w:rPr>
        <w:t> </w:t>
      </w:r>
      <w:r w:rsidR="00B93405" w:rsidRPr="004B2D21">
        <w:rPr>
          <w:rFonts w:ascii="Times New Roman" w:hAnsi="Times New Roman" w:cs="Times New Roman"/>
          <w:lang w:val="kk-KZ"/>
        </w:rPr>
        <w:t>Клиенттің құқықтық проблемаға немесе даудың нысанасына ұстанымы мен қатынасын анықтауы керек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B" w14:textId="667455DD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4</w:t>
      </w:r>
      <w:r w:rsidRPr="004B2D21">
        <w:rPr>
          <w:rFonts w:ascii="Times New Roman" w:hAnsi="Times New Roman" w:cs="Times New Roman"/>
          <w:lang w:val="kk-KZ"/>
        </w:rPr>
        <w:t xml:space="preserve">.4. </w:t>
      </w:r>
      <w:r w:rsidR="00B93405" w:rsidRPr="004B2D21">
        <w:rPr>
          <w:rFonts w:ascii="Times New Roman" w:hAnsi="Times New Roman" w:cs="Times New Roman"/>
          <w:lang w:val="kk-KZ"/>
        </w:rPr>
        <w:t>Қажет болған жағдайда клиенттен заң консультантының клиент атынан және оның тапсырмасы бойынша іс-әрекеттерді жүзеге асыруға өкілеттігін растайтын тиісті құжатты алуы керек</w:t>
      </w:r>
      <w:r w:rsidRPr="004B2D21">
        <w:rPr>
          <w:rFonts w:ascii="Times New Roman" w:hAnsi="Times New Roman" w:cs="Times New Roman"/>
          <w:lang w:val="kk-KZ"/>
        </w:rPr>
        <w:t>.</w:t>
      </w:r>
    </w:p>
    <w:p w14:paraId="280BB7EC" w14:textId="13D578F1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4</w:t>
      </w:r>
      <w:r w:rsidRPr="004B2D21">
        <w:rPr>
          <w:rFonts w:ascii="Times New Roman" w:hAnsi="Times New Roman" w:cs="Times New Roman"/>
          <w:lang w:val="kk-KZ"/>
        </w:rPr>
        <w:t xml:space="preserve">.5. </w:t>
      </w:r>
      <w:r w:rsidR="00B93405" w:rsidRPr="004B2D21">
        <w:rPr>
          <w:rFonts w:ascii="Times New Roman" w:hAnsi="Times New Roman" w:cs="Times New Roman"/>
          <w:lang w:val="kk-KZ"/>
        </w:rPr>
        <w:t xml:space="preserve">Клиентпен қабылданған тапсырмалардың көлемін және заң көмегіне ақы төлеу шарттарын </w:t>
      </w:r>
      <w:r w:rsidR="009F2C74" w:rsidRPr="004B2D21">
        <w:rPr>
          <w:rFonts w:ascii="Times New Roman" w:hAnsi="Times New Roman" w:cs="Times New Roman"/>
          <w:lang w:val="kk-KZ"/>
        </w:rPr>
        <w:t>толық</w:t>
      </w:r>
      <w:r w:rsidR="00B93405" w:rsidRPr="004B2D21">
        <w:rPr>
          <w:rFonts w:ascii="Times New Roman" w:hAnsi="Times New Roman" w:cs="Times New Roman"/>
          <w:lang w:val="kk-KZ"/>
        </w:rPr>
        <w:t xml:space="preserve"> көрсете отырып, жазбаша келісім жасасуға тырысуы керек</w:t>
      </w:r>
      <w:r w:rsidRPr="004B2D21">
        <w:rPr>
          <w:rFonts w:ascii="Times New Roman" w:hAnsi="Times New Roman" w:cs="Times New Roman"/>
          <w:lang w:val="kk-KZ"/>
        </w:rPr>
        <w:t>.</w:t>
      </w:r>
    </w:p>
    <w:p w14:paraId="280BB7ED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b/>
          <w:lang w:val="kk-KZ"/>
        </w:rPr>
        <w:t>5</w:t>
      </w:r>
      <w:r w:rsidRPr="004B2D21">
        <w:rPr>
          <w:rFonts w:ascii="Times New Roman" w:hAnsi="Times New Roman" w:cs="Times New Roman"/>
          <w:b/>
        </w:rPr>
        <w:t>.</w:t>
      </w:r>
      <w:r w:rsidRPr="004B2D21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3C12B9" w:rsidRPr="004B2D21">
        <w:rPr>
          <w:rFonts w:ascii="Times New Roman" w:hAnsi="Times New Roman" w:cs="Times New Roman"/>
          <w:b/>
        </w:rPr>
        <w:t>Өкілдікті</w:t>
      </w:r>
      <w:proofErr w:type="spellEnd"/>
      <w:r w:rsidR="003C12B9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3C12B9" w:rsidRPr="004B2D21">
        <w:rPr>
          <w:rFonts w:ascii="Times New Roman" w:hAnsi="Times New Roman" w:cs="Times New Roman"/>
          <w:b/>
        </w:rPr>
        <w:t>жүзеге</w:t>
      </w:r>
      <w:proofErr w:type="spellEnd"/>
      <w:r w:rsidR="003C12B9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3C12B9" w:rsidRPr="004B2D21">
        <w:rPr>
          <w:rFonts w:ascii="Times New Roman" w:hAnsi="Times New Roman" w:cs="Times New Roman"/>
          <w:b/>
        </w:rPr>
        <w:t>асыру</w:t>
      </w:r>
      <w:proofErr w:type="spellEnd"/>
      <w:r w:rsidR="003C12B9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3C12B9" w:rsidRPr="004B2D21">
        <w:rPr>
          <w:rFonts w:ascii="Times New Roman" w:hAnsi="Times New Roman" w:cs="Times New Roman"/>
          <w:b/>
        </w:rPr>
        <w:t>процесінде</w:t>
      </w:r>
      <w:proofErr w:type="spellEnd"/>
      <w:r w:rsidR="003C12B9" w:rsidRPr="004B2D21">
        <w:rPr>
          <w:rFonts w:ascii="Times New Roman" w:hAnsi="Times New Roman" w:cs="Times New Roman"/>
          <w:b/>
        </w:rPr>
        <w:t xml:space="preserve"> </w:t>
      </w:r>
      <w:proofErr w:type="spellStart"/>
      <w:r w:rsidR="003C12B9" w:rsidRPr="004B2D21">
        <w:rPr>
          <w:rFonts w:ascii="Times New Roman" w:hAnsi="Times New Roman" w:cs="Times New Roman"/>
          <w:b/>
        </w:rPr>
        <w:t>заң</w:t>
      </w:r>
      <w:proofErr w:type="spellEnd"/>
      <w:r w:rsidR="003C12B9" w:rsidRPr="004B2D21">
        <w:rPr>
          <w:rFonts w:ascii="Times New Roman" w:hAnsi="Times New Roman" w:cs="Times New Roman"/>
          <w:b/>
        </w:rPr>
        <w:t xml:space="preserve"> консультанты</w:t>
      </w:r>
      <w:r w:rsidRPr="004B2D21">
        <w:rPr>
          <w:rFonts w:ascii="Times New Roman" w:hAnsi="Times New Roman" w:cs="Times New Roman"/>
          <w:b/>
        </w:rPr>
        <w:t>:</w:t>
      </w:r>
    </w:p>
    <w:p w14:paraId="280BB7EE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b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5</w:t>
      </w:r>
      <w:r w:rsidRPr="004B2D21">
        <w:rPr>
          <w:rFonts w:ascii="Times New Roman" w:hAnsi="Times New Roman" w:cs="Times New Roman"/>
          <w:lang w:val="kk-KZ"/>
        </w:rPr>
        <w:t xml:space="preserve">.1. </w:t>
      </w:r>
      <w:r w:rsidR="003C12B9" w:rsidRPr="004B2D21">
        <w:rPr>
          <w:rFonts w:ascii="Times New Roman" w:hAnsi="Times New Roman" w:cs="Times New Roman"/>
          <w:lang w:val="kk-KZ"/>
        </w:rPr>
        <w:t>Клиенттің өтініші бойынша оған консультация береді және оған іс жүргізу құқықтары мен міндеттерін, іс бойынша қолданылатын материалдық және іс жүргізу құқығы нормаларын түсіндіреді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EF" w14:textId="77777777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5</w:t>
      </w:r>
      <w:r w:rsidRPr="004B2D21">
        <w:rPr>
          <w:rFonts w:ascii="Times New Roman" w:hAnsi="Times New Roman" w:cs="Times New Roman"/>
          <w:lang w:val="kk-KZ"/>
        </w:rPr>
        <w:t xml:space="preserve">.2. </w:t>
      </w:r>
      <w:r w:rsidR="003C12B9" w:rsidRPr="004B2D21">
        <w:rPr>
          <w:rFonts w:ascii="Times New Roman" w:hAnsi="Times New Roman" w:cs="Times New Roman"/>
          <w:lang w:val="kk-KZ"/>
        </w:rPr>
        <w:t>Клиентке өтініштер, өтінішхаттар, шағымдар, өзге де іс жүргізу құжаттарын жазуға, сондай-ақ әртүрлі шарттар, хаттар, өтініштер жасауға көмек көрсетеді немесе оларды өз бетінше дайындайды</w:t>
      </w:r>
      <w:r w:rsidRPr="004B2D21">
        <w:rPr>
          <w:rFonts w:ascii="Times New Roman" w:hAnsi="Times New Roman" w:cs="Times New Roman"/>
          <w:lang w:val="kk-KZ"/>
        </w:rPr>
        <w:t>;</w:t>
      </w:r>
    </w:p>
    <w:p w14:paraId="280BB7F0" w14:textId="77777777" w:rsidR="003C12B9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5</w:t>
      </w:r>
      <w:r w:rsidRPr="004B2D21">
        <w:rPr>
          <w:rFonts w:ascii="Times New Roman" w:hAnsi="Times New Roman" w:cs="Times New Roman"/>
          <w:lang w:val="kk-KZ"/>
        </w:rPr>
        <w:t xml:space="preserve">.3. </w:t>
      </w:r>
      <w:r w:rsidR="003C12B9" w:rsidRPr="004B2D21">
        <w:rPr>
          <w:rFonts w:ascii="Times New Roman" w:hAnsi="Times New Roman" w:cs="Times New Roman"/>
          <w:lang w:val="kk-KZ"/>
        </w:rPr>
        <w:t>Клиенттің атынан және оның тапсырмасы бойынша тағайындалған сот отырыстарына қатысады;</w:t>
      </w:r>
    </w:p>
    <w:p w14:paraId="280BB7F1" w14:textId="13691802" w:rsidR="000C7C14" w:rsidRPr="004B2D21" w:rsidRDefault="000C7C14" w:rsidP="000C7C1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 </w:t>
      </w:r>
      <w:r w:rsidR="00A00413" w:rsidRPr="004B2D21">
        <w:rPr>
          <w:rFonts w:ascii="Times New Roman" w:hAnsi="Times New Roman" w:cs="Times New Roman"/>
          <w:lang w:val="kk-KZ"/>
        </w:rPr>
        <w:t>5</w:t>
      </w:r>
      <w:r w:rsidRPr="004B2D21">
        <w:rPr>
          <w:rFonts w:ascii="Times New Roman" w:hAnsi="Times New Roman" w:cs="Times New Roman"/>
          <w:lang w:val="kk-KZ"/>
        </w:rPr>
        <w:t>.4.</w:t>
      </w:r>
      <w:r w:rsidR="00964547" w:rsidRPr="004B2D21">
        <w:rPr>
          <w:lang w:val="kk-KZ"/>
        </w:rPr>
        <w:t> </w:t>
      </w:r>
      <w:r w:rsidR="003C12B9" w:rsidRPr="004B2D21">
        <w:rPr>
          <w:rFonts w:ascii="Times New Roman" w:hAnsi="Times New Roman" w:cs="Times New Roman"/>
          <w:lang w:val="kk-KZ"/>
        </w:rPr>
        <w:t>Қажет болған жағдайда және клиент берген сенімхат негізінде мемлекеттік органдарда, мекемелерде, барлық меншік нысанындағы ұйымдарда, сот орындаушыларымен қатынастарда және т.б. клиенттің мүдделерін білдіреді</w:t>
      </w:r>
      <w:r w:rsidRPr="004B2D21">
        <w:rPr>
          <w:rFonts w:ascii="Times New Roman" w:hAnsi="Times New Roman" w:cs="Times New Roman"/>
          <w:lang w:val="kk-KZ"/>
        </w:rPr>
        <w:t xml:space="preserve">. </w:t>
      </w:r>
    </w:p>
    <w:p w14:paraId="280BB7F2" w14:textId="3D945C61" w:rsidR="00FC78A4" w:rsidRPr="003C12B9" w:rsidRDefault="000C7C14" w:rsidP="003C12B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B2D21">
        <w:rPr>
          <w:rFonts w:ascii="Times New Roman" w:hAnsi="Times New Roman" w:cs="Times New Roman"/>
          <w:lang w:val="kk-KZ"/>
        </w:rPr>
        <w:t xml:space="preserve">               </w:t>
      </w:r>
      <w:r w:rsidR="00A00413" w:rsidRPr="004B2D21">
        <w:rPr>
          <w:rFonts w:ascii="Times New Roman" w:hAnsi="Times New Roman" w:cs="Times New Roman"/>
          <w:lang w:val="kk-KZ"/>
        </w:rPr>
        <w:t>5</w:t>
      </w:r>
      <w:r w:rsidRPr="004B2D21">
        <w:rPr>
          <w:rFonts w:ascii="Times New Roman" w:hAnsi="Times New Roman" w:cs="Times New Roman"/>
          <w:lang w:val="kk-KZ"/>
        </w:rPr>
        <w:t xml:space="preserve">.5. </w:t>
      </w:r>
      <w:r w:rsidR="003C12B9" w:rsidRPr="004B2D21">
        <w:rPr>
          <w:rFonts w:ascii="Times New Roman" w:hAnsi="Times New Roman" w:cs="Times New Roman"/>
          <w:lang w:val="kk-KZ"/>
        </w:rPr>
        <w:t>Өз қалауы бойынша заң</w:t>
      </w:r>
      <w:r w:rsidR="002935AC" w:rsidRPr="004B2D21">
        <w:rPr>
          <w:rFonts w:ascii="Times New Roman" w:hAnsi="Times New Roman" w:cs="Times New Roman"/>
          <w:lang w:val="kk-KZ"/>
        </w:rPr>
        <w:t>нама</w:t>
      </w:r>
      <w:r w:rsidR="003C12B9" w:rsidRPr="004B2D21">
        <w:rPr>
          <w:rFonts w:ascii="Times New Roman" w:hAnsi="Times New Roman" w:cs="Times New Roman"/>
          <w:lang w:val="kk-KZ"/>
        </w:rPr>
        <w:t>да тыйым салынбаған өзге де қорғау және өкілдік ету құралдары мен тәсілдерін пайдаланады.</w:t>
      </w:r>
    </w:p>
    <w:sectPr w:rsidR="00FC78A4" w:rsidRPr="003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C14"/>
    <w:rsid w:val="000154DC"/>
    <w:rsid w:val="000B622B"/>
    <w:rsid w:val="000C251E"/>
    <w:rsid w:val="000C51BA"/>
    <w:rsid w:val="000C7C14"/>
    <w:rsid w:val="000D2A8D"/>
    <w:rsid w:val="00264994"/>
    <w:rsid w:val="002935AC"/>
    <w:rsid w:val="002C2A87"/>
    <w:rsid w:val="002F6FB5"/>
    <w:rsid w:val="003C12B9"/>
    <w:rsid w:val="003D3CF4"/>
    <w:rsid w:val="004529CC"/>
    <w:rsid w:val="00466AB3"/>
    <w:rsid w:val="00485DE1"/>
    <w:rsid w:val="00496B74"/>
    <w:rsid w:val="004B0D66"/>
    <w:rsid w:val="004B2D21"/>
    <w:rsid w:val="0051457A"/>
    <w:rsid w:val="005412FD"/>
    <w:rsid w:val="00656F19"/>
    <w:rsid w:val="00664991"/>
    <w:rsid w:val="00732647"/>
    <w:rsid w:val="00766C60"/>
    <w:rsid w:val="007E7A00"/>
    <w:rsid w:val="00826A7B"/>
    <w:rsid w:val="008B163C"/>
    <w:rsid w:val="00923EAE"/>
    <w:rsid w:val="00964547"/>
    <w:rsid w:val="009F2C74"/>
    <w:rsid w:val="00A00413"/>
    <w:rsid w:val="00A67A6C"/>
    <w:rsid w:val="00A86E82"/>
    <w:rsid w:val="00B92C3C"/>
    <w:rsid w:val="00B93405"/>
    <w:rsid w:val="00B957C4"/>
    <w:rsid w:val="00BB150B"/>
    <w:rsid w:val="00BD623F"/>
    <w:rsid w:val="00BD6349"/>
    <w:rsid w:val="00CD0EFA"/>
    <w:rsid w:val="00D27BE0"/>
    <w:rsid w:val="00DC2EE4"/>
    <w:rsid w:val="00E43D0B"/>
    <w:rsid w:val="00E874AE"/>
    <w:rsid w:val="00EA62EA"/>
    <w:rsid w:val="00EB4B4C"/>
    <w:rsid w:val="00F9655E"/>
    <w:rsid w:val="00FA0FAE"/>
    <w:rsid w:val="00FC78A4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B7BA"/>
  <w15:docId w15:val="{D81F9737-E7BA-4E41-8620-1F79B59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Инкар Садуакасова</cp:lastModifiedBy>
  <cp:revision>45</cp:revision>
  <cp:lastPrinted>2019-03-05T07:13:00Z</cp:lastPrinted>
  <dcterms:created xsi:type="dcterms:W3CDTF">2019-03-04T09:27:00Z</dcterms:created>
  <dcterms:modified xsi:type="dcterms:W3CDTF">2022-09-11T20:20:00Z</dcterms:modified>
</cp:coreProperties>
</file>